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40"/>
        </w:tabs>
        <w:rPr>
          <w:sz w:val="24"/>
        </w:rPr>
      </w:pPr>
      <w:bookmarkStart w:id="0" w:name="_GoBack"/>
      <w:bookmarkEnd w:id="0"/>
      <w:r>
        <w:pict>
          <v:shape id="_x0000_s1139" o:spid="_x0000_s1139" o:spt="176" type="#_x0000_t176" style="position:absolute;left:0pt;margin-left:9.35pt;margin-top:-2.2pt;height:48.2pt;width:155.9pt;z-index:1024;mso-width-relative:margin;mso-height-relative:margin;" fillcolor="#0066FF" filled="t" stroked="f" coordsize="21600,21600">
            <v:path/>
            <v:fill on="t" focussize="0,0"/>
            <v:stroke on="f" joinstyle="miter"/>
            <v:imagedata o:title=""/>
            <o:lock v:ext="edit"/>
            <v:shadow on="t" opacity="32768f" offset="6pt,6pt"/>
            <v:textbox inset="0mm,0mm,0mm,0mm">
              <w:txbxContent>
                <w:p>
                  <w:pPr>
                    <w:spacing w:line="500" w:lineRule="exact"/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0"/>
                    </w:rPr>
                    <w:t>ICX41M</w:t>
                  </w:r>
                </w:p>
                <w:p>
                  <w:pPr>
                    <w:spacing w:line="400" w:lineRule="exact"/>
                    <w:jc w:val="center"/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</w:rPr>
                    <w:t>倒置金相显微镜</w:t>
                  </w:r>
                </w:p>
              </w:txbxContent>
            </v:textbox>
          </v:shape>
        </w:pict>
      </w: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  <w:r>
        <w:pict>
          <v:shape id="_x0000_s1136" o:spid="_x0000_s1136" o:spt="75" type="#_x0000_t75" style="position:absolute;left:0pt;margin-left:-1.25pt;margin-top:0pt;height:291pt;width:393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CX41M（无商标）"/>
            <o:lock v:ext="edit" aspectratio="t"/>
          </v:shape>
        </w:pict>
      </w: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ind w:firstLine="4100" w:firstLineChars="2050"/>
        <w:rPr>
          <w:rFonts w:ascii="微软雅黑" w:hAnsi="微软雅黑" w:eastAsia="微软雅黑"/>
          <w:sz w:val="20"/>
          <w:szCs w:val="15"/>
        </w:rPr>
      </w:pPr>
      <w:r>
        <w:rPr>
          <w:rFonts w:hint="eastAsia" w:ascii="微软雅黑" w:hAnsi="微软雅黑" w:eastAsia="微软雅黑"/>
          <w:sz w:val="20"/>
          <w:szCs w:val="15"/>
        </w:rPr>
        <w:t>ICX41M</w: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pict>
          <v:shape id="_x0000_s1133" o:spid="_x0000_s1133" o:spt="75" type="#_x0000_t75" style="position:absolute;left:0pt;margin-left:114pt;margin-top:3.25pt;height:31.2pt;width:87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DF"/>
            <o:lock v:ext="edit" aspectratio="t"/>
          </v:shape>
        </w:pict>
      </w:r>
      <w:r>
        <w:rPr>
          <w:rFonts w:ascii="微软雅黑" w:hAnsi="微软雅黑" w:eastAsia="微软雅黑"/>
          <w:sz w:val="22"/>
        </w:rPr>
        <w:pict>
          <v:shape id="_x0000_s1123" o:spid="_x0000_s1123" o:spt="75" type="#_x0000_t75" style="position:absolute;left:0pt;margin-left:21.15pt;margin-top:3pt;height:31.2pt;width:86.4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BF"/>
            <o:lock v:ext="edit" aspectratio="t"/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pict>
          <v:shape id="_x0000_s1127" o:spid="_x0000_s1127" o:spt="75" type="#_x0000_t75" style="position:absolute;left:0pt;margin-left:21.15pt;margin-top:3.75pt;height:31.2pt;width:86.4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PO"/>
            <o:lock v:ext="edit" aspectratio="t"/>
          </v:shape>
        </w:pict>
      </w:r>
      <w:r>
        <w:rPr>
          <w:rFonts w:ascii="微软雅黑" w:hAnsi="微软雅黑" w:eastAsia="微软雅黑"/>
          <w:sz w:val="22"/>
        </w:rPr>
        <w:pict>
          <v:shape id="_x0000_s1126" o:spid="_x0000_s1126" o:spt="75" type="#_x0000_t75" style="position:absolute;left:0pt;margin-left:114.5pt;margin-top:3.75pt;height:31.2pt;width:87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DIC"/>
            <o:lock v:ext="edit" aspectratio="t"/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pict>
          <v:shape id="_x0000_s1128" o:spid="_x0000_s1128" o:spt="202" type="#_x0000_t202" style="position:absolute;left:0pt;margin-left:204.75pt;margin-top:-51pt;height:107.2pt;width:185.5pt;z-index:1024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400" w:lineRule="exact"/>
                  </w:pPr>
                  <w:r>
                    <w:rPr>
                      <w:rFonts w:hint="eastAsia" w:ascii="微软雅黑" w:hAnsi="微软雅黑" w:eastAsia="微软雅黑"/>
                      <w:sz w:val="22"/>
                    </w:rPr>
                    <w:t>全新设计的无限远光学系统，人机工程学可 360°旋转式双目观察筒，低手位操作模式。广泛用于铸造、冶炼、热处理的研究，原材料的检验或材料处理分析等多种检测领域</w:t>
                  </w:r>
                </w:p>
              </w:txbxContent>
            </v:textbox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</w:rPr>
        <w:t>技术规格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6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型号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15"/>
              </w:rPr>
            </w:pPr>
            <w:r>
              <w:rPr>
                <w:rFonts w:hint="eastAsia" w:ascii="微软雅黑" w:hAnsi="微软雅黑" w:eastAsia="微软雅黑"/>
                <w:szCs w:val="15"/>
              </w:rPr>
              <w:t>ICX41M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放大倍率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eastAsia"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50X、100X、200X、500X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光学系统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无限远色差校正光学系统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目镜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PL10X/22mm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，视度可调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物镜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无限远长工作距平场明暗场金相物镜（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-DIC、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-DIC、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-DIC、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）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观察筒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三目观察筒，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45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°倾斜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铰链组可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360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°旋转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固定式目镜筒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瞳距调节范围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50-75mm,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两档式分光比：双目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: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三目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=100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：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或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：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100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转换器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内定位明暗场五孔转换器，带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DIC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插槽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机架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反射明暗场金相机架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采用低手位粗微调同轴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粗调行程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9mm,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焦面向上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6.5mm,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向下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2.5mm,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微调精度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0.002mm,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带有防止下滑的松紧调节手轮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载物台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三层机械移动平台，平台尺寸：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240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（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W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）×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250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（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L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），移动范围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×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50mm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，双向线轨传动，右手低手位控制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照明系统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明暗场反射照明器，带可变视场光阑、孔径光阑，中心均可调；带明暗场切换装置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,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带滤色片插槽与偏光装置插槽；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12V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10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0W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卤素灯箱（预定中心），灯源亮度连续可调，带灯源亮度指示条，带红外感应功能；采用外置式宽电压变压器，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输入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100-240V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，输出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12V5A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偏光装置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起偏镜插板，360°旋转式检偏镜插板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摄像附件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ascii="微软雅黑" w:hAnsi="微软雅黑" w:eastAsia="微软雅黑"/>
                <w:sz w:val="18"/>
                <w:szCs w:val="15"/>
              </w:rPr>
              <w:t>0.5X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摄像接筒，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型接口，可调焦</w:t>
            </w:r>
          </w:p>
        </w:tc>
      </w:tr>
    </w:tbl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选配件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6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目镜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PL10X/22mm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，视度可调，可带测微尺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PL1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5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X/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16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，视度可调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物镜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无限远长工作距平场明暗场金相物镜（100X）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无限远长工作距平场明场金相物镜（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-DIC、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-DIC、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-DIC、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、100X）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转换器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内定位明场五孔转换器，带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DIC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插槽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内定位明场六孔转换器，带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DIC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插槽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摄像接口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0.35X、0.65X、1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摄像接筒，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型接口，可调焦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滤色片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黄、绿、蓝、中性滤色片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其他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DIC微分干涉组件</w:t>
            </w:r>
          </w:p>
        </w:tc>
      </w:tr>
    </w:tbl>
    <w:p>
      <w:pPr>
        <w:spacing w:line="240" w:lineRule="exact"/>
        <w:rPr>
          <w:rFonts w:ascii="微软雅黑" w:hAnsi="微软雅黑" w:eastAsia="微软雅黑"/>
        </w:rPr>
      </w:pPr>
    </w:p>
    <w:p>
      <w:pPr>
        <w:spacing w:line="240" w:lineRule="exact"/>
        <w:rPr>
          <w:rFonts w:ascii="微软雅黑" w:hAnsi="微软雅黑" w:eastAsia="微软雅黑"/>
        </w:rPr>
      </w:pPr>
    </w:p>
    <w:p>
      <w:pPr>
        <w:spacing w:line="240" w:lineRule="exact"/>
        <w:rPr>
          <w:rFonts w:ascii="微软雅黑" w:hAnsi="微软雅黑" w:eastAsia="微软雅黑"/>
        </w:rPr>
      </w:pPr>
    </w:p>
    <w:sectPr>
      <w:pgSz w:w="16838" w:h="11906" w:orient="landscape"/>
      <w:pgMar w:top="340" w:right="340" w:bottom="357" w:left="340" w:header="57" w:footer="340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细黑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细黑一..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attachedTemplate r:id="rId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A7A"/>
    <w:rsid w:val="00005802"/>
    <w:rsid w:val="00005F77"/>
    <w:rsid w:val="00012CD6"/>
    <w:rsid w:val="000167C9"/>
    <w:rsid w:val="0003099C"/>
    <w:rsid w:val="0004443E"/>
    <w:rsid w:val="000446D0"/>
    <w:rsid w:val="000511E4"/>
    <w:rsid w:val="00052C5A"/>
    <w:rsid w:val="00054A9C"/>
    <w:rsid w:val="000607CF"/>
    <w:rsid w:val="00076892"/>
    <w:rsid w:val="00077A7A"/>
    <w:rsid w:val="00083B4E"/>
    <w:rsid w:val="00090B75"/>
    <w:rsid w:val="00091F2A"/>
    <w:rsid w:val="000A35E3"/>
    <w:rsid w:val="000A3AA0"/>
    <w:rsid w:val="000B466C"/>
    <w:rsid w:val="000C0879"/>
    <w:rsid w:val="000D0138"/>
    <w:rsid w:val="000E7E46"/>
    <w:rsid w:val="000F06E8"/>
    <w:rsid w:val="000F0F34"/>
    <w:rsid w:val="000F7650"/>
    <w:rsid w:val="000F7F14"/>
    <w:rsid w:val="00107F99"/>
    <w:rsid w:val="001106E0"/>
    <w:rsid w:val="001233A2"/>
    <w:rsid w:val="00133B5D"/>
    <w:rsid w:val="00144206"/>
    <w:rsid w:val="001449F3"/>
    <w:rsid w:val="001505C8"/>
    <w:rsid w:val="001613CC"/>
    <w:rsid w:val="00161737"/>
    <w:rsid w:val="00165560"/>
    <w:rsid w:val="001A1107"/>
    <w:rsid w:val="001A30F2"/>
    <w:rsid w:val="001A5AD4"/>
    <w:rsid w:val="001B6112"/>
    <w:rsid w:val="001B62D0"/>
    <w:rsid w:val="001C4DFA"/>
    <w:rsid w:val="001C5EB8"/>
    <w:rsid w:val="001D35EB"/>
    <w:rsid w:val="001D6331"/>
    <w:rsid w:val="001F3014"/>
    <w:rsid w:val="002010BB"/>
    <w:rsid w:val="002012D1"/>
    <w:rsid w:val="0020357A"/>
    <w:rsid w:val="002121B6"/>
    <w:rsid w:val="00220DE9"/>
    <w:rsid w:val="002306F8"/>
    <w:rsid w:val="00230931"/>
    <w:rsid w:val="00233C65"/>
    <w:rsid w:val="00233DE1"/>
    <w:rsid w:val="00240A0C"/>
    <w:rsid w:val="00241D9C"/>
    <w:rsid w:val="00244828"/>
    <w:rsid w:val="00244D59"/>
    <w:rsid w:val="00244DC4"/>
    <w:rsid w:val="00245ECA"/>
    <w:rsid w:val="00247EA2"/>
    <w:rsid w:val="002600AF"/>
    <w:rsid w:val="00264E53"/>
    <w:rsid w:val="002741C9"/>
    <w:rsid w:val="002755E8"/>
    <w:rsid w:val="002812AD"/>
    <w:rsid w:val="002918BB"/>
    <w:rsid w:val="002A2E8C"/>
    <w:rsid w:val="002A36CA"/>
    <w:rsid w:val="002A78E8"/>
    <w:rsid w:val="002B1616"/>
    <w:rsid w:val="002B28E3"/>
    <w:rsid w:val="002B72EA"/>
    <w:rsid w:val="002B7BB5"/>
    <w:rsid w:val="002C7070"/>
    <w:rsid w:val="002D223D"/>
    <w:rsid w:val="002D4090"/>
    <w:rsid w:val="002E3261"/>
    <w:rsid w:val="002F03F1"/>
    <w:rsid w:val="002F51C6"/>
    <w:rsid w:val="00304230"/>
    <w:rsid w:val="00317F11"/>
    <w:rsid w:val="00320707"/>
    <w:rsid w:val="00321408"/>
    <w:rsid w:val="00324AAD"/>
    <w:rsid w:val="003403DE"/>
    <w:rsid w:val="003472E5"/>
    <w:rsid w:val="00350D51"/>
    <w:rsid w:val="003530E5"/>
    <w:rsid w:val="00356462"/>
    <w:rsid w:val="003575B3"/>
    <w:rsid w:val="00373EC2"/>
    <w:rsid w:val="00375FDA"/>
    <w:rsid w:val="00377BBE"/>
    <w:rsid w:val="00380631"/>
    <w:rsid w:val="0039066B"/>
    <w:rsid w:val="00391B76"/>
    <w:rsid w:val="0039382B"/>
    <w:rsid w:val="00395AA3"/>
    <w:rsid w:val="003A1604"/>
    <w:rsid w:val="003A1973"/>
    <w:rsid w:val="003A25A2"/>
    <w:rsid w:val="003A2658"/>
    <w:rsid w:val="003B2BD3"/>
    <w:rsid w:val="003C7842"/>
    <w:rsid w:val="003D4615"/>
    <w:rsid w:val="003F2D70"/>
    <w:rsid w:val="00420BE2"/>
    <w:rsid w:val="0042370E"/>
    <w:rsid w:val="004274A1"/>
    <w:rsid w:val="0043324D"/>
    <w:rsid w:val="004622B9"/>
    <w:rsid w:val="00470B15"/>
    <w:rsid w:val="00475A65"/>
    <w:rsid w:val="00475EBC"/>
    <w:rsid w:val="0048032C"/>
    <w:rsid w:val="0048472D"/>
    <w:rsid w:val="004934B1"/>
    <w:rsid w:val="004948DE"/>
    <w:rsid w:val="004968A4"/>
    <w:rsid w:val="004A142F"/>
    <w:rsid w:val="004A32F7"/>
    <w:rsid w:val="004A7927"/>
    <w:rsid w:val="004B09C5"/>
    <w:rsid w:val="004B5E31"/>
    <w:rsid w:val="004C1916"/>
    <w:rsid w:val="004D2544"/>
    <w:rsid w:val="004D38F1"/>
    <w:rsid w:val="004D5180"/>
    <w:rsid w:val="004E27D3"/>
    <w:rsid w:val="004E3D02"/>
    <w:rsid w:val="004E44C7"/>
    <w:rsid w:val="004E71E0"/>
    <w:rsid w:val="004E7F4D"/>
    <w:rsid w:val="004F0F02"/>
    <w:rsid w:val="004F16F2"/>
    <w:rsid w:val="004F35ED"/>
    <w:rsid w:val="005021A7"/>
    <w:rsid w:val="00503BE3"/>
    <w:rsid w:val="00504E0F"/>
    <w:rsid w:val="00507AD4"/>
    <w:rsid w:val="00513C81"/>
    <w:rsid w:val="00514DBC"/>
    <w:rsid w:val="00515266"/>
    <w:rsid w:val="00530558"/>
    <w:rsid w:val="00531B2F"/>
    <w:rsid w:val="00532F39"/>
    <w:rsid w:val="0053610C"/>
    <w:rsid w:val="005406B7"/>
    <w:rsid w:val="00555F6A"/>
    <w:rsid w:val="00573190"/>
    <w:rsid w:val="00586809"/>
    <w:rsid w:val="00587144"/>
    <w:rsid w:val="005876EE"/>
    <w:rsid w:val="00593B8D"/>
    <w:rsid w:val="005A147E"/>
    <w:rsid w:val="005A25D2"/>
    <w:rsid w:val="005A7281"/>
    <w:rsid w:val="005B5524"/>
    <w:rsid w:val="005B7493"/>
    <w:rsid w:val="005C2019"/>
    <w:rsid w:val="005C68D2"/>
    <w:rsid w:val="005D1751"/>
    <w:rsid w:val="005D1E14"/>
    <w:rsid w:val="005D2563"/>
    <w:rsid w:val="005D4FF3"/>
    <w:rsid w:val="005E6DDB"/>
    <w:rsid w:val="00603A5B"/>
    <w:rsid w:val="00603C42"/>
    <w:rsid w:val="00604720"/>
    <w:rsid w:val="006054DE"/>
    <w:rsid w:val="00605E1A"/>
    <w:rsid w:val="00615958"/>
    <w:rsid w:val="00622BCB"/>
    <w:rsid w:val="00626C8E"/>
    <w:rsid w:val="0062707D"/>
    <w:rsid w:val="006437DA"/>
    <w:rsid w:val="006463F6"/>
    <w:rsid w:val="00687D37"/>
    <w:rsid w:val="00690EEA"/>
    <w:rsid w:val="00691897"/>
    <w:rsid w:val="006931C1"/>
    <w:rsid w:val="006A2A7B"/>
    <w:rsid w:val="006B0345"/>
    <w:rsid w:val="006B33E9"/>
    <w:rsid w:val="006B48D6"/>
    <w:rsid w:val="006B5E80"/>
    <w:rsid w:val="006C501C"/>
    <w:rsid w:val="006C52D7"/>
    <w:rsid w:val="006D0F6D"/>
    <w:rsid w:val="006D36FF"/>
    <w:rsid w:val="006D3939"/>
    <w:rsid w:val="006E0422"/>
    <w:rsid w:val="006E4B5D"/>
    <w:rsid w:val="006E4C58"/>
    <w:rsid w:val="006E7120"/>
    <w:rsid w:val="006F04F3"/>
    <w:rsid w:val="006F2736"/>
    <w:rsid w:val="00700905"/>
    <w:rsid w:val="00702A90"/>
    <w:rsid w:val="00705608"/>
    <w:rsid w:val="00724264"/>
    <w:rsid w:val="00762D0A"/>
    <w:rsid w:val="00773EAE"/>
    <w:rsid w:val="00783EF9"/>
    <w:rsid w:val="007A5B2F"/>
    <w:rsid w:val="007B2F95"/>
    <w:rsid w:val="007B3159"/>
    <w:rsid w:val="007B458F"/>
    <w:rsid w:val="007B4898"/>
    <w:rsid w:val="007D4972"/>
    <w:rsid w:val="007E00C9"/>
    <w:rsid w:val="007E4B4C"/>
    <w:rsid w:val="007E6A78"/>
    <w:rsid w:val="007E7959"/>
    <w:rsid w:val="00807706"/>
    <w:rsid w:val="008111EE"/>
    <w:rsid w:val="00814D83"/>
    <w:rsid w:val="0081699E"/>
    <w:rsid w:val="008203E4"/>
    <w:rsid w:val="00825BEB"/>
    <w:rsid w:val="00827789"/>
    <w:rsid w:val="0083254F"/>
    <w:rsid w:val="00846883"/>
    <w:rsid w:val="008518BE"/>
    <w:rsid w:val="00852498"/>
    <w:rsid w:val="00872EE7"/>
    <w:rsid w:val="00877131"/>
    <w:rsid w:val="00882D74"/>
    <w:rsid w:val="008856CF"/>
    <w:rsid w:val="008A18E0"/>
    <w:rsid w:val="008A2527"/>
    <w:rsid w:val="008A358F"/>
    <w:rsid w:val="008A7428"/>
    <w:rsid w:val="008B0352"/>
    <w:rsid w:val="008B5AE7"/>
    <w:rsid w:val="008C6BFD"/>
    <w:rsid w:val="008D09DA"/>
    <w:rsid w:val="008D6633"/>
    <w:rsid w:val="008D6BE5"/>
    <w:rsid w:val="008E0BAD"/>
    <w:rsid w:val="009002AB"/>
    <w:rsid w:val="00913685"/>
    <w:rsid w:val="00915321"/>
    <w:rsid w:val="00920FBC"/>
    <w:rsid w:val="0092209B"/>
    <w:rsid w:val="0092452F"/>
    <w:rsid w:val="009347B7"/>
    <w:rsid w:val="00935B81"/>
    <w:rsid w:val="00937E33"/>
    <w:rsid w:val="00957D60"/>
    <w:rsid w:val="00961EF1"/>
    <w:rsid w:val="009673EF"/>
    <w:rsid w:val="009726C0"/>
    <w:rsid w:val="00976E7B"/>
    <w:rsid w:val="00987D15"/>
    <w:rsid w:val="009903A9"/>
    <w:rsid w:val="009A4109"/>
    <w:rsid w:val="009A7203"/>
    <w:rsid w:val="009B0209"/>
    <w:rsid w:val="009B2188"/>
    <w:rsid w:val="009B6A92"/>
    <w:rsid w:val="009B7B34"/>
    <w:rsid w:val="009D09B5"/>
    <w:rsid w:val="009F5E12"/>
    <w:rsid w:val="009F65D3"/>
    <w:rsid w:val="00A109D1"/>
    <w:rsid w:val="00A20BDA"/>
    <w:rsid w:val="00A219CE"/>
    <w:rsid w:val="00A269B0"/>
    <w:rsid w:val="00A302C5"/>
    <w:rsid w:val="00A336D8"/>
    <w:rsid w:val="00A41865"/>
    <w:rsid w:val="00A42323"/>
    <w:rsid w:val="00A4314A"/>
    <w:rsid w:val="00A52A5D"/>
    <w:rsid w:val="00A532F6"/>
    <w:rsid w:val="00A60A4F"/>
    <w:rsid w:val="00A675EC"/>
    <w:rsid w:val="00A82BD0"/>
    <w:rsid w:val="00A83CA4"/>
    <w:rsid w:val="00A92A9C"/>
    <w:rsid w:val="00A93B39"/>
    <w:rsid w:val="00A97288"/>
    <w:rsid w:val="00AB33BD"/>
    <w:rsid w:val="00AC202A"/>
    <w:rsid w:val="00AC2798"/>
    <w:rsid w:val="00AC4B5A"/>
    <w:rsid w:val="00AD3018"/>
    <w:rsid w:val="00AD39E6"/>
    <w:rsid w:val="00AD4164"/>
    <w:rsid w:val="00AE0534"/>
    <w:rsid w:val="00AE52F9"/>
    <w:rsid w:val="00AF5C0A"/>
    <w:rsid w:val="00AF789C"/>
    <w:rsid w:val="00B1065B"/>
    <w:rsid w:val="00B10DAD"/>
    <w:rsid w:val="00B16C72"/>
    <w:rsid w:val="00B228D6"/>
    <w:rsid w:val="00B34744"/>
    <w:rsid w:val="00B34908"/>
    <w:rsid w:val="00B3596E"/>
    <w:rsid w:val="00B52BE0"/>
    <w:rsid w:val="00B56307"/>
    <w:rsid w:val="00B94297"/>
    <w:rsid w:val="00BA1147"/>
    <w:rsid w:val="00BA2809"/>
    <w:rsid w:val="00BA473F"/>
    <w:rsid w:val="00BB435B"/>
    <w:rsid w:val="00BB6D6C"/>
    <w:rsid w:val="00BC261C"/>
    <w:rsid w:val="00BC6C54"/>
    <w:rsid w:val="00BC7AC9"/>
    <w:rsid w:val="00BC7CCC"/>
    <w:rsid w:val="00BF3153"/>
    <w:rsid w:val="00C02D65"/>
    <w:rsid w:val="00C066A8"/>
    <w:rsid w:val="00C07A23"/>
    <w:rsid w:val="00C229CF"/>
    <w:rsid w:val="00C403E2"/>
    <w:rsid w:val="00C42FE6"/>
    <w:rsid w:val="00C4785E"/>
    <w:rsid w:val="00C54FB4"/>
    <w:rsid w:val="00C71A09"/>
    <w:rsid w:val="00C94924"/>
    <w:rsid w:val="00C97F42"/>
    <w:rsid w:val="00CA3561"/>
    <w:rsid w:val="00CA5976"/>
    <w:rsid w:val="00CA6AE5"/>
    <w:rsid w:val="00CB3622"/>
    <w:rsid w:val="00CC69D8"/>
    <w:rsid w:val="00CD2FBB"/>
    <w:rsid w:val="00CD5A7B"/>
    <w:rsid w:val="00CE01AC"/>
    <w:rsid w:val="00CE2526"/>
    <w:rsid w:val="00CF4F00"/>
    <w:rsid w:val="00CF758F"/>
    <w:rsid w:val="00D0240D"/>
    <w:rsid w:val="00D041D0"/>
    <w:rsid w:val="00D12929"/>
    <w:rsid w:val="00D15F13"/>
    <w:rsid w:val="00D2626D"/>
    <w:rsid w:val="00D513BB"/>
    <w:rsid w:val="00D52287"/>
    <w:rsid w:val="00D56805"/>
    <w:rsid w:val="00D65243"/>
    <w:rsid w:val="00D727EF"/>
    <w:rsid w:val="00D745FC"/>
    <w:rsid w:val="00D80029"/>
    <w:rsid w:val="00D9663D"/>
    <w:rsid w:val="00DA3688"/>
    <w:rsid w:val="00DA7889"/>
    <w:rsid w:val="00DC1E09"/>
    <w:rsid w:val="00DC3A51"/>
    <w:rsid w:val="00DD6C1D"/>
    <w:rsid w:val="00DF0656"/>
    <w:rsid w:val="00DF1E69"/>
    <w:rsid w:val="00DF7672"/>
    <w:rsid w:val="00DF7BDC"/>
    <w:rsid w:val="00E05FFB"/>
    <w:rsid w:val="00E06E4A"/>
    <w:rsid w:val="00E10FE1"/>
    <w:rsid w:val="00E169C2"/>
    <w:rsid w:val="00E22867"/>
    <w:rsid w:val="00E35E0B"/>
    <w:rsid w:val="00E37769"/>
    <w:rsid w:val="00E37975"/>
    <w:rsid w:val="00E55F30"/>
    <w:rsid w:val="00E60EA9"/>
    <w:rsid w:val="00E64AC2"/>
    <w:rsid w:val="00E71BC6"/>
    <w:rsid w:val="00E74CF9"/>
    <w:rsid w:val="00E80B50"/>
    <w:rsid w:val="00E80F79"/>
    <w:rsid w:val="00E90260"/>
    <w:rsid w:val="00E95A2B"/>
    <w:rsid w:val="00EA2758"/>
    <w:rsid w:val="00EA3A44"/>
    <w:rsid w:val="00EA3D5F"/>
    <w:rsid w:val="00EA41C5"/>
    <w:rsid w:val="00EB4EDF"/>
    <w:rsid w:val="00EB68B1"/>
    <w:rsid w:val="00EC0C76"/>
    <w:rsid w:val="00EC34EB"/>
    <w:rsid w:val="00EC79CA"/>
    <w:rsid w:val="00EC7F9A"/>
    <w:rsid w:val="00ED26ED"/>
    <w:rsid w:val="00ED3D7E"/>
    <w:rsid w:val="00EE19FA"/>
    <w:rsid w:val="00F010C1"/>
    <w:rsid w:val="00F01EB6"/>
    <w:rsid w:val="00F06E0B"/>
    <w:rsid w:val="00F24A55"/>
    <w:rsid w:val="00F31DEA"/>
    <w:rsid w:val="00F371E8"/>
    <w:rsid w:val="00F45385"/>
    <w:rsid w:val="00F455C2"/>
    <w:rsid w:val="00F47460"/>
    <w:rsid w:val="00F5531D"/>
    <w:rsid w:val="00F603AA"/>
    <w:rsid w:val="00F610F8"/>
    <w:rsid w:val="00F625C9"/>
    <w:rsid w:val="00F63A84"/>
    <w:rsid w:val="00F73B77"/>
    <w:rsid w:val="00F73E9A"/>
    <w:rsid w:val="00F76207"/>
    <w:rsid w:val="00F763C6"/>
    <w:rsid w:val="00F822AF"/>
    <w:rsid w:val="00F84F4A"/>
    <w:rsid w:val="00F93F67"/>
    <w:rsid w:val="00FA5393"/>
    <w:rsid w:val="00FB2FFF"/>
    <w:rsid w:val="00FC0FAD"/>
    <w:rsid w:val="00FC2666"/>
    <w:rsid w:val="00FD000F"/>
    <w:rsid w:val="00FD141F"/>
    <w:rsid w:val="00FD16AF"/>
    <w:rsid w:val="00FD6D2E"/>
    <w:rsid w:val="00FE316F"/>
    <w:rsid w:val="00FE763C"/>
    <w:rsid w:val="00FF077A"/>
    <w:rsid w:val="2DF5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sz w:val="28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after="12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1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Message Header"/>
    <w:basedOn w:val="3"/>
    <w:uiPriority w:val="0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kern w:val="0"/>
      <w:sz w:val="20"/>
      <w:lang w:bidi="he-IL"/>
    </w:rPr>
  </w:style>
  <w:style w:type="table" w:styleId="9">
    <w:name w:val="Table Grid"/>
    <w:basedOn w:val="8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rFonts w:ascii="Arial Black" w:hAnsi="Arial Black" w:eastAsia="黑体"/>
      <w:b/>
      <w:spacing w:val="0"/>
      <w:sz w:val="21"/>
      <w:lang w:eastAsia="zh-CN"/>
    </w:rPr>
  </w:style>
  <w:style w:type="character" w:styleId="14">
    <w:name w:val="Hyperlink"/>
    <w:basedOn w:val="10"/>
    <w:qFormat/>
    <w:uiPriority w:val="0"/>
    <w:rPr>
      <w:color w:val="0000FF"/>
      <w:u w:val="single"/>
    </w:rPr>
  </w:style>
  <w:style w:type="paragraph" w:customStyle="1" w:styleId="15">
    <w:name w:val="首消息标题"/>
    <w:basedOn w:val="7"/>
    <w:next w:val="7"/>
    <w:qFormat/>
    <w:uiPriority w:val="0"/>
  </w:style>
  <w:style w:type="character" w:customStyle="1" w:styleId="16">
    <w:name w:val="消息标题标签"/>
    <w:qFormat/>
    <w:uiPriority w:val="0"/>
    <w:rPr>
      <w:rFonts w:ascii="Arial Black" w:hAnsi="Arial Black" w:eastAsia="黑体"/>
      <w:b/>
      <w:sz w:val="18"/>
      <w:lang w:eastAsia="zh-CN"/>
    </w:rPr>
  </w:style>
  <w:style w:type="paragraph" w:customStyle="1" w:styleId="17">
    <w:name w:val="尾消息标题"/>
    <w:basedOn w:val="7"/>
    <w:next w:val="3"/>
    <w:qFormat/>
    <w:uiPriority w:val="0"/>
    <w:pPr>
      <w:pBdr>
        <w:bottom w:val="single" w:color="auto" w:sz="6" w:space="19"/>
        <w:between w:val="single" w:color="auto" w:sz="6" w:space="19"/>
      </w:pBdr>
      <w:tabs>
        <w:tab w:val="left" w:pos="2102"/>
        <w:tab w:val="left" w:pos="3773"/>
        <w:tab w:val="left" w:pos="5875"/>
        <w:tab w:val="left" w:pos="7675"/>
        <w:tab w:val="clear" w:pos="720"/>
        <w:tab w:val="clear" w:pos="4320"/>
        <w:tab w:val="clear" w:pos="5040"/>
        <w:tab w:val="clear" w:pos="8640"/>
      </w:tabs>
      <w:spacing w:before="120" w:after="120"/>
      <w:ind w:left="835" w:firstLine="0"/>
    </w:pPr>
  </w:style>
  <w:style w:type="character" w:customStyle="1" w:styleId="18">
    <w:name w:val="页眉 Char"/>
    <w:basedOn w:val="10"/>
    <w:link w:val="6"/>
    <w:uiPriority w:val="99"/>
    <w:rPr>
      <w:kern w:val="2"/>
      <w:sz w:val="18"/>
      <w:szCs w:val="18"/>
    </w:rPr>
  </w:style>
  <w:style w:type="character" w:customStyle="1" w:styleId="19">
    <w:name w:val="页脚 Char"/>
    <w:basedOn w:val="10"/>
    <w:link w:val="5"/>
    <w:qFormat/>
    <w:uiPriority w:val="99"/>
    <w:rPr>
      <w:kern w:val="2"/>
      <w:sz w:val="18"/>
      <w:szCs w:val="18"/>
    </w:rPr>
  </w:style>
  <w:style w:type="character" w:customStyle="1" w:styleId="20">
    <w:name w:val="批注框文本 Char"/>
    <w:basedOn w:val="10"/>
    <w:link w:val="4"/>
    <w:uiPriority w:val="0"/>
    <w:rPr>
      <w:kern w:val="2"/>
      <w:sz w:val="18"/>
      <w:szCs w:val="18"/>
    </w:rPr>
  </w:style>
  <w:style w:type="paragraph" w:customStyle="1" w:styleId="21">
    <w:name w:val="Pa8"/>
    <w:basedOn w:val="1"/>
    <w:next w:val="1"/>
    <w:uiPriority w:val="99"/>
    <w:pPr>
      <w:autoSpaceDE w:val="0"/>
      <w:autoSpaceDN w:val="0"/>
      <w:adjustRightInd w:val="0"/>
      <w:spacing w:line="153" w:lineRule="atLeast"/>
      <w:jc w:val="left"/>
    </w:pPr>
    <w:rPr>
      <w:rFonts w:ascii="方正细黑一." w:eastAsia="方正细黑一."/>
      <w:kern w:val="0"/>
      <w:sz w:val="24"/>
      <w:szCs w:val="24"/>
    </w:rPr>
  </w:style>
  <w:style w:type="character" w:customStyle="1" w:styleId="22">
    <w:name w:val="A9"/>
    <w:uiPriority w:val="99"/>
    <w:rPr>
      <w:rFonts w:cs="方正细黑一..."/>
      <w:color w:val="404041"/>
      <w:sz w:val="9"/>
      <w:szCs w:val="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&#33308;&#23431;&#20809;&#30005;&#20256;&#30495;&#20449;&#31546;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39"/>
    <customShpInfo spid="_x0000_s1136"/>
    <customShpInfo spid="_x0000_s1133"/>
    <customShpInfo spid="_x0000_s1123"/>
    <customShpInfo spid="_x0000_s1127"/>
    <customShpInfo spid="_x0000_s1126"/>
    <customShpInfo spid="_x0000_s11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F49CFC-5955-4463-8CA1-BFFBF0BEC9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舜宇光电传真信笺1</Template>
  <Company>Users</Company>
  <Pages>1</Pages>
  <Words>132</Words>
  <Characters>755</Characters>
  <Lines>6</Lines>
  <Paragraphs>1</Paragraphs>
  <TotalTime>10</TotalTime>
  <ScaleCrop>false</ScaleCrop>
  <LinksUpToDate>false</LinksUpToDate>
  <CharactersWithSpaces>886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2017-10-17T10:52:00Z</dcterms:created>
  <dc:creator>jay</dc:creator>
  <cp:lastModifiedBy>季末不寂寞</cp:lastModifiedBy>
  <cp:lastPrinted>2017-10-16T04:21:00Z</cp:lastPrinted>
  <dcterms:modified xsi:type="dcterms:W3CDTF">2020-06-11T02:36:31Z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